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09023A" w14:textId="1D0E38FB" w:rsidR="003E4D5C" w:rsidRDefault="003E4D5C" w:rsidP="00A67CDE">
      <w:pPr>
        <w:jc w:val="center"/>
        <w:rPr>
          <w:b/>
          <w:bCs/>
        </w:rPr>
      </w:pPr>
    </w:p>
    <w:p w14:paraId="292D6BE2" w14:textId="11C4B2DC" w:rsidR="00A865BD" w:rsidRPr="004A1259" w:rsidRDefault="00A865BD" w:rsidP="00A865BD">
      <w:pPr>
        <w:jc w:val="right"/>
        <w:rPr>
          <w:sz w:val="22"/>
          <w:szCs w:val="22"/>
        </w:rPr>
      </w:pPr>
      <w:r w:rsidRPr="004A1259">
        <w:rPr>
          <w:sz w:val="22"/>
          <w:szCs w:val="22"/>
        </w:rPr>
        <w:t>Warszawa,</w:t>
      </w:r>
      <w:r w:rsidR="00283B8C">
        <w:rPr>
          <w:sz w:val="22"/>
          <w:szCs w:val="22"/>
        </w:rPr>
        <w:t xml:space="preserve"> </w:t>
      </w:r>
      <w:r w:rsidR="00504339">
        <w:rPr>
          <w:sz w:val="22"/>
          <w:szCs w:val="22"/>
        </w:rPr>
        <w:t>18</w:t>
      </w:r>
      <w:r w:rsidR="00E05901">
        <w:rPr>
          <w:sz w:val="22"/>
          <w:szCs w:val="22"/>
        </w:rPr>
        <w:t xml:space="preserve"> </w:t>
      </w:r>
      <w:r w:rsidR="00A62A3C">
        <w:rPr>
          <w:sz w:val="22"/>
          <w:szCs w:val="22"/>
        </w:rPr>
        <w:t>stycznia</w:t>
      </w:r>
      <w:r w:rsidR="00AF08BF">
        <w:rPr>
          <w:sz w:val="22"/>
          <w:szCs w:val="22"/>
        </w:rPr>
        <w:t xml:space="preserve"> </w:t>
      </w:r>
      <w:r w:rsidRPr="004A1259">
        <w:rPr>
          <w:sz w:val="22"/>
          <w:szCs w:val="22"/>
        </w:rPr>
        <w:t>202</w:t>
      </w:r>
      <w:r w:rsidR="00A62A3C">
        <w:rPr>
          <w:sz w:val="22"/>
          <w:szCs w:val="22"/>
        </w:rPr>
        <w:t>1</w:t>
      </w:r>
      <w:r w:rsidRPr="004A1259">
        <w:rPr>
          <w:sz w:val="22"/>
          <w:szCs w:val="22"/>
        </w:rPr>
        <w:t xml:space="preserve"> r.</w:t>
      </w:r>
    </w:p>
    <w:p w14:paraId="7A6C8AB3" w14:textId="0431CCB5" w:rsidR="00A865BD" w:rsidRDefault="00A865BD" w:rsidP="00E05901">
      <w:pPr>
        <w:jc w:val="center"/>
        <w:rPr>
          <w:b/>
          <w:bCs/>
        </w:rPr>
      </w:pPr>
    </w:p>
    <w:p w14:paraId="5B3CF230" w14:textId="77777777" w:rsidR="007D18FD" w:rsidRDefault="007D18FD" w:rsidP="003D5923">
      <w:pPr>
        <w:jc w:val="center"/>
        <w:rPr>
          <w:b/>
          <w:bCs/>
          <w:sz w:val="28"/>
          <w:szCs w:val="28"/>
        </w:rPr>
      </w:pPr>
    </w:p>
    <w:p w14:paraId="32656758" w14:textId="235D1C36" w:rsidR="003D5923" w:rsidRPr="007D18FD" w:rsidRDefault="003D5923" w:rsidP="007D18FD">
      <w:pPr>
        <w:jc w:val="center"/>
        <w:rPr>
          <w:b/>
          <w:bCs/>
          <w:sz w:val="28"/>
          <w:szCs w:val="28"/>
        </w:rPr>
      </w:pPr>
      <w:r w:rsidRPr="007D18FD">
        <w:rPr>
          <w:b/>
          <w:bCs/>
          <w:sz w:val="28"/>
          <w:szCs w:val="28"/>
        </w:rPr>
        <w:t xml:space="preserve">Getin Bank ponownie na podium w rankingu satysfakcji klientów </w:t>
      </w:r>
    </w:p>
    <w:p w14:paraId="1CB8DD1F" w14:textId="77777777" w:rsidR="007D18FD" w:rsidRDefault="007D18FD" w:rsidP="003D5923">
      <w:pPr>
        <w:jc w:val="center"/>
        <w:rPr>
          <w:b/>
          <w:bCs/>
        </w:rPr>
      </w:pPr>
    </w:p>
    <w:p w14:paraId="1C07F8F0" w14:textId="77777777" w:rsidR="00DF7929" w:rsidRDefault="00DF7929" w:rsidP="003D5923">
      <w:pPr>
        <w:jc w:val="both"/>
        <w:rPr>
          <w:b/>
          <w:bCs/>
        </w:rPr>
      </w:pPr>
    </w:p>
    <w:p w14:paraId="2B4DCF57" w14:textId="4A6834E6" w:rsidR="003D5923" w:rsidRDefault="003D5923" w:rsidP="003D5923">
      <w:pPr>
        <w:jc w:val="both"/>
        <w:rPr>
          <w:b/>
          <w:bCs/>
        </w:rPr>
      </w:pPr>
      <w:r w:rsidRPr="0059717A">
        <w:rPr>
          <w:b/>
          <w:bCs/>
        </w:rPr>
        <w:t xml:space="preserve">Getin Bank zajął drugie miejsce </w:t>
      </w:r>
      <w:r>
        <w:rPr>
          <w:b/>
          <w:bCs/>
        </w:rPr>
        <w:t>w</w:t>
      </w:r>
      <w:r w:rsidRPr="0059717A">
        <w:rPr>
          <w:b/>
          <w:bCs/>
        </w:rPr>
        <w:t xml:space="preserve"> badaniu satysfakcji klientów banków przeprowadzonym przez ARC Rynek i Opinia. </w:t>
      </w:r>
      <w:r>
        <w:rPr>
          <w:b/>
          <w:bCs/>
        </w:rPr>
        <w:t>To kolejne wyróżnienie dla banku</w:t>
      </w:r>
      <w:r w:rsidR="002C6C06">
        <w:rPr>
          <w:b/>
          <w:bCs/>
        </w:rPr>
        <w:t>.</w:t>
      </w:r>
      <w:r w:rsidR="00206960">
        <w:rPr>
          <w:b/>
          <w:bCs/>
        </w:rPr>
        <w:t xml:space="preserve"> </w:t>
      </w:r>
      <w:r w:rsidRPr="0059717A">
        <w:rPr>
          <w:b/>
          <w:bCs/>
        </w:rPr>
        <w:t>Badani</w:t>
      </w:r>
      <w:r>
        <w:rPr>
          <w:b/>
          <w:bCs/>
        </w:rPr>
        <w:t xml:space="preserve">e </w:t>
      </w:r>
      <w:r w:rsidRPr="003D5923">
        <w:rPr>
          <w:b/>
          <w:bCs/>
        </w:rPr>
        <w:t xml:space="preserve">Monitor </w:t>
      </w:r>
      <w:r w:rsidR="006072CB">
        <w:rPr>
          <w:b/>
          <w:bCs/>
        </w:rPr>
        <w:t>S</w:t>
      </w:r>
      <w:r w:rsidRPr="003D5923">
        <w:rPr>
          <w:b/>
          <w:bCs/>
        </w:rPr>
        <w:t xml:space="preserve">atysfakcji </w:t>
      </w:r>
      <w:r w:rsidR="006072CB">
        <w:rPr>
          <w:b/>
          <w:bCs/>
        </w:rPr>
        <w:t>k</w:t>
      </w:r>
      <w:r w:rsidRPr="003D5923">
        <w:rPr>
          <w:b/>
          <w:bCs/>
        </w:rPr>
        <w:t>lientów detalicznych banków</w:t>
      </w:r>
      <w:r w:rsidRPr="0059717A">
        <w:rPr>
          <w:b/>
          <w:bCs/>
        </w:rPr>
        <w:t xml:space="preserve"> </w:t>
      </w:r>
      <w:r>
        <w:rPr>
          <w:b/>
          <w:bCs/>
        </w:rPr>
        <w:t>realizowane</w:t>
      </w:r>
      <w:r w:rsidRPr="0059717A">
        <w:rPr>
          <w:b/>
          <w:bCs/>
        </w:rPr>
        <w:t xml:space="preserve"> </w:t>
      </w:r>
      <w:r>
        <w:rPr>
          <w:b/>
          <w:bCs/>
        </w:rPr>
        <w:t>jest</w:t>
      </w:r>
      <w:r w:rsidRPr="0059717A">
        <w:rPr>
          <w:b/>
          <w:bCs/>
        </w:rPr>
        <w:t xml:space="preserve"> nieprzerwanie od 2016 roku</w:t>
      </w:r>
      <w:r>
        <w:rPr>
          <w:b/>
          <w:bCs/>
        </w:rPr>
        <w:t>,</w:t>
      </w:r>
      <w:r w:rsidRPr="0059717A">
        <w:rPr>
          <w:b/>
          <w:bCs/>
        </w:rPr>
        <w:t xml:space="preserve"> a Getin Bank </w:t>
      </w:r>
      <w:r>
        <w:rPr>
          <w:b/>
          <w:bCs/>
        </w:rPr>
        <w:t>w każdej edycji zaj</w:t>
      </w:r>
      <w:r w:rsidR="007124B7">
        <w:rPr>
          <w:b/>
          <w:bCs/>
        </w:rPr>
        <w:t>muje</w:t>
      </w:r>
      <w:r>
        <w:rPr>
          <w:b/>
          <w:bCs/>
        </w:rPr>
        <w:t xml:space="preserve"> miejsce na podium</w:t>
      </w:r>
      <w:r w:rsidRPr="0059717A">
        <w:rPr>
          <w:b/>
          <w:bCs/>
        </w:rPr>
        <w:t>.</w:t>
      </w:r>
    </w:p>
    <w:p w14:paraId="6317FDA4" w14:textId="77777777" w:rsidR="003D5923" w:rsidRDefault="003D5923" w:rsidP="003D5923">
      <w:pPr>
        <w:jc w:val="both"/>
        <w:rPr>
          <w:b/>
          <w:bCs/>
        </w:rPr>
      </w:pPr>
    </w:p>
    <w:p w14:paraId="2A6A6FE5" w14:textId="0AABD31B" w:rsidR="003D5923" w:rsidRDefault="00827979" w:rsidP="006072CB">
      <w:pPr>
        <w:jc w:val="both"/>
      </w:pPr>
      <w:r>
        <w:t xml:space="preserve">Ranking satysfakcji klientów skupiał się na trzech głównych obszarach: lojalność, punkty styku oraz opłaty i prowizje. </w:t>
      </w:r>
      <w:r w:rsidR="003D5923">
        <w:t>Klienci najwyżej ocenili obszar opłat i prowizji przyznając Getin Bankowi najwyższą notę</w:t>
      </w:r>
      <w:r w:rsidR="006072CB">
        <w:t xml:space="preserve"> spośród wszystkich banków -</w:t>
      </w:r>
      <w:r w:rsidR="003D5923">
        <w:t xml:space="preserve"> 80 punktów. </w:t>
      </w:r>
      <w:r w:rsidR="006072CB">
        <w:t>Bank</w:t>
      </w:r>
      <w:r w:rsidR="003D5923">
        <w:t xml:space="preserve"> został </w:t>
      </w:r>
      <w:r w:rsidR="006072CB">
        <w:t xml:space="preserve">również </w:t>
      </w:r>
      <w:r w:rsidR="003D5923">
        <w:t>pozytywnie oceniony za jakość kanałów kontaktu z klientem –</w:t>
      </w:r>
      <w:r w:rsidR="006072CB">
        <w:t xml:space="preserve"> dotyczy to</w:t>
      </w:r>
      <w:r w:rsidR="003D5923">
        <w:t xml:space="preserve"> infolinii, </w:t>
      </w:r>
      <w:proofErr w:type="spellStart"/>
      <w:r w:rsidR="006072CB">
        <w:t>obsugi</w:t>
      </w:r>
      <w:proofErr w:type="spellEnd"/>
      <w:r w:rsidR="006072CB">
        <w:t xml:space="preserve"> w </w:t>
      </w:r>
      <w:r w:rsidR="003D5923">
        <w:t>oddziałach banku, jak i stron</w:t>
      </w:r>
      <w:r w:rsidR="006072CB">
        <w:t>y</w:t>
      </w:r>
      <w:r w:rsidR="003D5923">
        <w:t xml:space="preserve"> internetowej.</w:t>
      </w:r>
    </w:p>
    <w:p w14:paraId="50536C92" w14:textId="77777777" w:rsidR="003D5923" w:rsidRDefault="003D5923" w:rsidP="003D5923">
      <w:pPr>
        <w:jc w:val="both"/>
      </w:pPr>
    </w:p>
    <w:p w14:paraId="2B7908B6" w14:textId="114A6673" w:rsidR="003D5923" w:rsidRPr="00E32417" w:rsidRDefault="007723D8" w:rsidP="003D5923">
      <w:pPr>
        <w:jc w:val="both"/>
      </w:pPr>
      <w:r w:rsidRPr="0015046A">
        <w:rPr>
          <w:rFonts w:eastAsia="Times New Roman" w:cstheme="minorHAnsi"/>
          <w:color w:val="333333"/>
          <w:kern w:val="36"/>
          <w:lang w:eastAsia="pl-PL"/>
        </w:rPr>
        <w:t>–</w:t>
      </w:r>
      <w:r w:rsidR="00E32417">
        <w:t xml:space="preserve"> </w:t>
      </w:r>
      <w:r w:rsidR="003D5923" w:rsidRPr="009B00C1">
        <w:rPr>
          <w:i/>
          <w:iCs/>
        </w:rPr>
        <w:t xml:space="preserve">Niezależnie od okoliczności, najważniejsza jest dla nas jakość obsługi we wszystkich kanałach kontaktu z bankiem. </w:t>
      </w:r>
      <w:r w:rsidR="007124B7">
        <w:rPr>
          <w:i/>
          <w:iCs/>
        </w:rPr>
        <w:t>Każde wyróżnienie, które przyznawane jest w wyniku bezpośre</w:t>
      </w:r>
      <w:r w:rsidR="00E32417">
        <w:rPr>
          <w:i/>
          <w:iCs/>
        </w:rPr>
        <w:t xml:space="preserve">dniej oceny naszych Klientów potwierdza, </w:t>
      </w:r>
      <w:r w:rsidR="00E45C47">
        <w:rPr>
          <w:i/>
          <w:iCs/>
        </w:rPr>
        <w:t xml:space="preserve">że </w:t>
      </w:r>
      <w:r w:rsidR="00014364">
        <w:rPr>
          <w:i/>
          <w:iCs/>
        </w:rPr>
        <w:t>podejmujemy skuteczne działania</w:t>
      </w:r>
      <w:r w:rsidR="00E32417">
        <w:rPr>
          <w:i/>
          <w:iCs/>
        </w:rPr>
        <w:t>. Cieszymy się, że s</w:t>
      </w:r>
      <w:r w:rsidR="00E32417" w:rsidRPr="009B00C1">
        <w:rPr>
          <w:i/>
          <w:iCs/>
        </w:rPr>
        <w:t>ta</w:t>
      </w:r>
      <w:r w:rsidR="00E32417">
        <w:rPr>
          <w:i/>
          <w:iCs/>
        </w:rPr>
        <w:t>ł</w:t>
      </w:r>
      <w:r w:rsidR="00E32417" w:rsidRPr="009B00C1">
        <w:rPr>
          <w:i/>
          <w:iCs/>
        </w:rPr>
        <w:t xml:space="preserve">e </w:t>
      </w:r>
      <w:r w:rsidR="00E32417">
        <w:rPr>
          <w:i/>
          <w:iCs/>
        </w:rPr>
        <w:t>doskonalenie</w:t>
      </w:r>
      <w:r w:rsidR="00E32417" w:rsidRPr="009B00C1">
        <w:rPr>
          <w:i/>
          <w:iCs/>
        </w:rPr>
        <w:t xml:space="preserve"> nasz</w:t>
      </w:r>
      <w:r w:rsidR="00E32417">
        <w:rPr>
          <w:i/>
          <w:iCs/>
        </w:rPr>
        <w:t>ej</w:t>
      </w:r>
      <w:r w:rsidR="00E32417" w:rsidRPr="009B00C1">
        <w:rPr>
          <w:i/>
          <w:iCs/>
        </w:rPr>
        <w:t xml:space="preserve"> ofert</w:t>
      </w:r>
      <w:r w:rsidR="00E32417">
        <w:rPr>
          <w:i/>
          <w:iCs/>
        </w:rPr>
        <w:t>y spełnia oczekiwania Klientów</w:t>
      </w:r>
      <w:r w:rsidR="00DF7929">
        <w:rPr>
          <w:i/>
          <w:iCs/>
        </w:rPr>
        <w:t xml:space="preserve"> i znajduje uznanie ekspertów </w:t>
      </w:r>
      <w:r w:rsidR="003D5923" w:rsidRPr="009B00C1">
        <w:rPr>
          <w:i/>
          <w:iCs/>
        </w:rPr>
        <w:t xml:space="preserve"> </w:t>
      </w:r>
      <w:r w:rsidRPr="0015046A">
        <w:rPr>
          <w:rFonts w:eastAsia="Times New Roman" w:cstheme="minorHAnsi"/>
          <w:color w:val="333333"/>
          <w:kern w:val="36"/>
          <w:lang w:eastAsia="pl-PL"/>
        </w:rPr>
        <w:t>–</w:t>
      </w:r>
      <w:r w:rsidR="003D5923">
        <w:rPr>
          <w:i/>
          <w:iCs/>
        </w:rPr>
        <w:t xml:space="preserve"> </w:t>
      </w:r>
      <w:r w:rsidR="003D5923" w:rsidRPr="009B00C1">
        <w:t xml:space="preserve">mówi </w:t>
      </w:r>
      <w:r w:rsidR="00DF7929">
        <w:t>Żaneta Zugaj, Dyrektor Zarządzaj</w:t>
      </w:r>
      <w:r w:rsidR="00DF3F0B">
        <w:t>ą</w:t>
      </w:r>
      <w:r w:rsidR="00DF7929">
        <w:t>ca Obszarem Jakości</w:t>
      </w:r>
      <w:r w:rsidR="003D5923" w:rsidRPr="009B00C1">
        <w:t xml:space="preserve"> w Getin Noble Banku.</w:t>
      </w:r>
    </w:p>
    <w:p w14:paraId="5D5008A1" w14:textId="77777777" w:rsidR="003D5923" w:rsidRDefault="003D5923" w:rsidP="003D5923">
      <w:pPr>
        <w:jc w:val="both"/>
      </w:pPr>
    </w:p>
    <w:p w14:paraId="6267F283" w14:textId="011EA091" w:rsidR="003D5923" w:rsidRDefault="003D5923" w:rsidP="003D5923">
      <w:pPr>
        <w:jc w:val="both"/>
      </w:pPr>
      <w:r w:rsidRPr="00051893">
        <w:t>Badanie zostało zrealizowane metodą CAWI</w:t>
      </w:r>
      <w:r>
        <w:t xml:space="preserve">. </w:t>
      </w:r>
      <w:r w:rsidRPr="00051893">
        <w:t>Łącznie zrealizowano</w:t>
      </w:r>
      <w:r>
        <w:t xml:space="preserve"> </w:t>
      </w:r>
      <w:r w:rsidRPr="00051893">
        <w:t xml:space="preserve">2571 wywiadów. Respondentami były osoby w wieku 18-65 lat, które posiadają konto w banku. </w:t>
      </w:r>
      <w:r>
        <w:t>Badanie realizowano od</w:t>
      </w:r>
      <w:r w:rsidRPr="00051893">
        <w:t xml:space="preserve"> październik</w:t>
      </w:r>
      <w:r>
        <w:t xml:space="preserve">a do </w:t>
      </w:r>
      <w:r w:rsidRPr="00051893">
        <w:t>listopad</w:t>
      </w:r>
      <w:r>
        <w:t>a</w:t>
      </w:r>
      <w:r w:rsidRPr="00051893">
        <w:t xml:space="preserve"> 2020. Każdy bank oceniało około 250 jego klientów. Badaniem objętych zostało 11 banków</w:t>
      </w:r>
      <w:r>
        <w:t xml:space="preserve">. </w:t>
      </w:r>
      <w:r w:rsidRPr="00051893">
        <w:t>Wszystkie wyniki prezentowane w raporcie odnoszą się do ocen i postaw klientów wyłącznie na temat swojego banku.</w:t>
      </w:r>
    </w:p>
    <w:p w14:paraId="48CF6641" w14:textId="77777777" w:rsidR="003D5923" w:rsidRDefault="003D5923" w:rsidP="003D5923">
      <w:pPr>
        <w:jc w:val="both"/>
      </w:pPr>
    </w:p>
    <w:p w14:paraId="57929D36" w14:textId="78A24039" w:rsidR="003D5923" w:rsidRPr="00AE45EF" w:rsidRDefault="003D5923" w:rsidP="003D5923">
      <w:pPr>
        <w:jc w:val="both"/>
      </w:pPr>
      <w:r w:rsidRPr="00AE45EF">
        <w:t xml:space="preserve">Od lat jakość obsługi w Getin Banku jest regularnie doceniana </w:t>
      </w:r>
      <w:r>
        <w:t>w wielu niezależnych badaniach</w:t>
      </w:r>
      <w:r w:rsidRPr="00AE45EF">
        <w:t>. Świadczą o tym liczne nagrody i wyróżnienia w prestiżowych rankingach, jak Złoty Bankier czy Przyjazny Bank Newsweeka</w:t>
      </w:r>
      <w:r w:rsidR="002C6C06">
        <w:t>, Instytucja Roku</w:t>
      </w:r>
      <w:r w:rsidRPr="00AE45EF">
        <w:t xml:space="preserve">. Profesjonalizm obsługi i oferta dostosowana do oczekiwań Klientów to niezmienny priorytet Banku. </w:t>
      </w:r>
    </w:p>
    <w:p w14:paraId="155E6061" w14:textId="77777777" w:rsidR="003D5923" w:rsidRDefault="003D5923" w:rsidP="003D5923">
      <w:pPr>
        <w:jc w:val="center"/>
        <w:rPr>
          <w:b/>
          <w:bCs/>
        </w:rPr>
      </w:pPr>
    </w:p>
    <w:p w14:paraId="3C6BB13D" w14:textId="7ABFBAB4" w:rsidR="00A67CDE" w:rsidRPr="00A67CDE" w:rsidRDefault="00A67CDE" w:rsidP="00A67CDE">
      <w:pPr>
        <w:rPr>
          <w:b/>
          <w:bCs/>
        </w:rPr>
      </w:pPr>
    </w:p>
    <w:sectPr w:rsidR="00A67CDE" w:rsidRPr="00A67CD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2BBA41" w14:textId="77777777" w:rsidR="002A75F0" w:rsidRDefault="002A75F0" w:rsidP="003E4D5C">
      <w:r>
        <w:separator/>
      </w:r>
    </w:p>
  </w:endnote>
  <w:endnote w:type="continuationSeparator" w:id="0">
    <w:p w14:paraId="18040C97" w14:textId="77777777" w:rsidR="002A75F0" w:rsidRDefault="002A75F0" w:rsidP="003E4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Grande CE">
    <w:altName w:val="Segoe UI"/>
    <w:charset w:val="00"/>
    <w:family w:val="swiss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2EEEA7" w14:textId="77777777" w:rsidR="002A75F0" w:rsidRDefault="002A75F0" w:rsidP="003E4D5C">
      <w:r>
        <w:separator/>
      </w:r>
    </w:p>
  </w:footnote>
  <w:footnote w:type="continuationSeparator" w:id="0">
    <w:p w14:paraId="319A8BEF" w14:textId="77777777" w:rsidR="002A75F0" w:rsidRDefault="002A75F0" w:rsidP="003E4D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9B0CCD" w14:textId="1A384BFB" w:rsidR="00B84489" w:rsidRDefault="00B84489">
    <w:pPr>
      <w:pStyle w:val="Nagwek"/>
    </w:pPr>
    <w:r w:rsidRPr="004A1259">
      <w:rPr>
        <w:rFonts w:ascii="Calibri" w:hAnsi="Calibri" w:cs="Calibri"/>
        <w:noProof/>
        <w:color w:val="000000" w:themeColor="text1"/>
        <w:sz w:val="26"/>
        <w:szCs w:val="26"/>
        <w:lang w:val="en-US" w:eastAsia="pl-PL"/>
      </w:rPr>
      <w:drawing>
        <wp:anchor distT="0" distB="0" distL="114300" distR="114300" simplePos="0" relativeHeight="251659264" behindDoc="1" locked="1" layoutInCell="1" allowOverlap="1" wp14:anchorId="7CC79427" wp14:editId="643B8D28">
          <wp:simplePos x="0" y="0"/>
          <wp:positionH relativeFrom="page">
            <wp:posOffset>-3810</wp:posOffset>
          </wp:positionH>
          <wp:positionV relativeFrom="page">
            <wp:posOffset>6985</wp:posOffset>
          </wp:positionV>
          <wp:extent cx="7560310" cy="9965690"/>
          <wp:effectExtent l="0" t="0" r="0" b="3810"/>
          <wp:wrapNone/>
          <wp:docPr id="2" name="Obraz 2" descr="C:\Users\t.gmurczyk\AppData\Local\Microsoft\Windows\INetCache\Content.Word\Obszar roboczy 1@4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t.gmurczyk\AppData\Local\Microsoft\Windows\INetCache\Content.Word\Obszar roboczy 1@4x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965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DF1044"/>
    <w:multiLevelType w:val="multilevel"/>
    <w:tmpl w:val="7898D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3233231"/>
    <w:multiLevelType w:val="multilevel"/>
    <w:tmpl w:val="9850E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D3662CA"/>
    <w:multiLevelType w:val="multilevel"/>
    <w:tmpl w:val="7226A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CDE"/>
    <w:rsid w:val="00014364"/>
    <w:rsid w:val="000273A3"/>
    <w:rsid w:val="000304B1"/>
    <w:rsid w:val="000427B6"/>
    <w:rsid w:val="00052395"/>
    <w:rsid w:val="00061266"/>
    <w:rsid w:val="0007088B"/>
    <w:rsid w:val="000D748C"/>
    <w:rsid w:val="00100104"/>
    <w:rsid w:val="00114594"/>
    <w:rsid w:val="0014458F"/>
    <w:rsid w:val="00164AE1"/>
    <w:rsid w:val="001764D3"/>
    <w:rsid w:val="001D401F"/>
    <w:rsid w:val="001D7AD8"/>
    <w:rsid w:val="001E23E1"/>
    <w:rsid w:val="001E5F42"/>
    <w:rsid w:val="001E6EDC"/>
    <w:rsid w:val="001F4488"/>
    <w:rsid w:val="00206960"/>
    <w:rsid w:val="002123CE"/>
    <w:rsid w:val="00213186"/>
    <w:rsid w:val="0022719F"/>
    <w:rsid w:val="00241574"/>
    <w:rsid w:val="0025372C"/>
    <w:rsid w:val="00275B78"/>
    <w:rsid w:val="00283B8C"/>
    <w:rsid w:val="002A75F0"/>
    <w:rsid w:val="002C6C06"/>
    <w:rsid w:val="002D1230"/>
    <w:rsid w:val="002E7271"/>
    <w:rsid w:val="00311D8B"/>
    <w:rsid w:val="00323F44"/>
    <w:rsid w:val="00335841"/>
    <w:rsid w:val="00337CF2"/>
    <w:rsid w:val="00356F13"/>
    <w:rsid w:val="003C39D2"/>
    <w:rsid w:val="003C7E26"/>
    <w:rsid w:val="003D3F34"/>
    <w:rsid w:val="003D5923"/>
    <w:rsid w:val="003E0DB8"/>
    <w:rsid w:val="003E4D5C"/>
    <w:rsid w:val="0040100F"/>
    <w:rsid w:val="00426B06"/>
    <w:rsid w:val="00487E6C"/>
    <w:rsid w:val="004A474A"/>
    <w:rsid w:val="004B263B"/>
    <w:rsid w:val="00504339"/>
    <w:rsid w:val="005361F2"/>
    <w:rsid w:val="005611A5"/>
    <w:rsid w:val="00566DC2"/>
    <w:rsid w:val="0057377C"/>
    <w:rsid w:val="00594C2E"/>
    <w:rsid w:val="005A4168"/>
    <w:rsid w:val="006072CB"/>
    <w:rsid w:val="00656DBD"/>
    <w:rsid w:val="00660889"/>
    <w:rsid w:val="006913F2"/>
    <w:rsid w:val="0069388C"/>
    <w:rsid w:val="00694204"/>
    <w:rsid w:val="006A4AD8"/>
    <w:rsid w:val="006C5DB7"/>
    <w:rsid w:val="006D682E"/>
    <w:rsid w:val="007124B7"/>
    <w:rsid w:val="00751B53"/>
    <w:rsid w:val="0077224A"/>
    <w:rsid w:val="007723D8"/>
    <w:rsid w:val="00794497"/>
    <w:rsid w:val="007C5C5C"/>
    <w:rsid w:val="007C7B87"/>
    <w:rsid w:val="007D18FD"/>
    <w:rsid w:val="00806998"/>
    <w:rsid w:val="00827979"/>
    <w:rsid w:val="00866950"/>
    <w:rsid w:val="0089086B"/>
    <w:rsid w:val="008922F3"/>
    <w:rsid w:val="008A1B9F"/>
    <w:rsid w:val="008D68A9"/>
    <w:rsid w:val="008E2113"/>
    <w:rsid w:val="00902174"/>
    <w:rsid w:val="00910475"/>
    <w:rsid w:val="00927F79"/>
    <w:rsid w:val="00937530"/>
    <w:rsid w:val="00947B59"/>
    <w:rsid w:val="00974BE5"/>
    <w:rsid w:val="00984360"/>
    <w:rsid w:val="009A39AC"/>
    <w:rsid w:val="009A6FD7"/>
    <w:rsid w:val="009B27B7"/>
    <w:rsid w:val="009B6666"/>
    <w:rsid w:val="009C35EA"/>
    <w:rsid w:val="009E1222"/>
    <w:rsid w:val="009E70FC"/>
    <w:rsid w:val="009F0508"/>
    <w:rsid w:val="00A62A3C"/>
    <w:rsid w:val="00A67CDE"/>
    <w:rsid w:val="00A865BD"/>
    <w:rsid w:val="00AA367B"/>
    <w:rsid w:val="00AA3C91"/>
    <w:rsid w:val="00AB0559"/>
    <w:rsid w:val="00AB18E6"/>
    <w:rsid w:val="00AB541E"/>
    <w:rsid w:val="00AF08BF"/>
    <w:rsid w:val="00B10AD1"/>
    <w:rsid w:val="00B15C25"/>
    <w:rsid w:val="00B17EDB"/>
    <w:rsid w:val="00B52488"/>
    <w:rsid w:val="00B665A3"/>
    <w:rsid w:val="00B8095F"/>
    <w:rsid w:val="00B84489"/>
    <w:rsid w:val="00B909CA"/>
    <w:rsid w:val="00BC40A4"/>
    <w:rsid w:val="00C1631E"/>
    <w:rsid w:val="00C335D8"/>
    <w:rsid w:val="00C42AF9"/>
    <w:rsid w:val="00CD2C3C"/>
    <w:rsid w:val="00D17C15"/>
    <w:rsid w:val="00D41A88"/>
    <w:rsid w:val="00D52806"/>
    <w:rsid w:val="00D87426"/>
    <w:rsid w:val="00DA1CFA"/>
    <w:rsid w:val="00DF3F0B"/>
    <w:rsid w:val="00DF7929"/>
    <w:rsid w:val="00E05901"/>
    <w:rsid w:val="00E14456"/>
    <w:rsid w:val="00E32417"/>
    <w:rsid w:val="00E45C47"/>
    <w:rsid w:val="00E66FFF"/>
    <w:rsid w:val="00EB6DC7"/>
    <w:rsid w:val="00EE0531"/>
    <w:rsid w:val="00EE78A2"/>
    <w:rsid w:val="00EF7C64"/>
    <w:rsid w:val="00FA33D5"/>
    <w:rsid w:val="00FE3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89930D"/>
  <w15:docId w15:val="{1AA45464-5EA8-DA4C-88C3-3C0B59374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67CD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67CDE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401F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401F"/>
    <w:rPr>
      <w:rFonts w:ascii="Lucida Grande CE" w:hAnsi="Lucida Grande CE" w:cs="Lucida Grande CE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E4D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E4D5C"/>
  </w:style>
  <w:style w:type="paragraph" w:styleId="Stopka">
    <w:name w:val="footer"/>
    <w:basedOn w:val="Normalny"/>
    <w:link w:val="StopkaZnak"/>
    <w:uiPriority w:val="99"/>
    <w:unhideWhenUsed/>
    <w:rsid w:val="003E4D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4D5C"/>
  </w:style>
  <w:style w:type="character" w:styleId="Odwoaniedokomentarza">
    <w:name w:val="annotation reference"/>
    <w:basedOn w:val="Domylnaczcionkaakapitu"/>
    <w:uiPriority w:val="99"/>
    <w:semiHidden/>
    <w:unhideWhenUsed/>
    <w:rsid w:val="00B84489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448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4489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4489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4489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844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934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3492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74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66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16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15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5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3261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19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21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84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78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38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12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43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54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81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087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6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50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94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15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1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7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953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6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45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22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6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37A09B3-44C9-0048-8154-7B0986D3D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Borys Podsiadło</dc:creator>
  <cp:keywords/>
  <dc:description/>
  <cp:lastModifiedBy>Artur Newecki</cp:lastModifiedBy>
  <cp:revision>4</cp:revision>
  <dcterms:created xsi:type="dcterms:W3CDTF">2021-01-18T08:31:00Z</dcterms:created>
  <dcterms:modified xsi:type="dcterms:W3CDTF">2021-01-18T08:31:00Z</dcterms:modified>
</cp:coreProperties>
</file>